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DB1" w:rsidRDefault="004143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 w:rsidR="00875D06">
        <w:rPr>
          <w:b/>
          <w:sz w:val="24"/>
          <w:lang w:eastAsia="zh-CN"/>
        </w:rPr>
        <w:t>5</w:t>
      </w:r>
      <w:r>
        <w:rPr>
          <w:b/>
          <w:sz w:val="24"/>
          <w:lang w:eastAsia="zh-CN"/>
        </w:rPr>
        <w:t>-e</w:t>
      </w:r>
      <w:r>
        <w:rPr>
          <w:b/>
          <w:i/>
          <w:sz w:val="28"/>
        </w:rPr>
        <w:tab/>
      </w:r>
      <w:r w:rsidR="008A35E8" w:rsidRPr="008A35E8">
        <w:rPr>
          <w:b/>
          <w:i/>
          <w:sz w:val="24"/>
          <w:szCs w:val="24"/>
        </w:rPr>
        <w:t>R2-2107725</w:t>
      </w:r>
    </w:p>
    <w:p w:rsidR="000C3DB1" w:rsidRDefault="0016439A">
      <w:pPr>
        <w:pStyle w:val="CRCoverPage"/>
        <w:outlineLvl w:val="0"/>
        <w:rPr>
          <w:b/>
          <w:sz w:val="24"/>
        </w:rPr>
      </w:pPr>
      <w:r w:rsidRPr="00F918D7">
        <w:rPr>
          <w:b/>
          <w:sz w:val="24"/>
        </w:rPr>
        <w:t>Electronic, 9th - 27th August 2021</w:t>
      </w:r>
      <w:r>
        <w:rPr>
          <w:b/>
          <w:sz w:val="24"/>
        </w:rPr>
        <w:t xml:space="preserve"> </w:t>
      </w:r>
      <w:r w:rsidR="0041432C"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3D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3DB1" w:rsidRDefault="0041432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C3D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3DB1" w:rsidRDefault="0041432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C3D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c>
          <w:tcPr>
            <w:tcW w:w="142" w:type="dxa"/>
            <w:tcBorders>
              <w:lef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C3DB1" w:rsidRDefault="0041432C">
            <w:pPr>
              <w:pStyle w:val="CRCoverPage"/>
              <w:spacing w:after="0"/>
              <w:ind w:right="281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38.30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 w:rsidR="000C3DB1" w:rsidRDefault="0041432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C3DB1" w:rsidRDefault="00A13EFB" w:rsidP="00A13EF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0614</w:t>
            </w:r>
          </w:p>
        </w:tc>
        <w:tc>
          <w:tcPr>
            <w:tcW w:w="709" w:type="dxa"/>
          </w:tcPr>
          <w:p w:rsidR="000C3DB1" w:rsidRDefault="0041432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C3DB1" w:rsidRDefault="0041432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0C3DB1" w:rsidRDefault="0041432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C3DB1" w:rsidRDefault="0041432C" w:rsidP="00875D0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 w:rsidR="00875D06">
              <w:rPr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</w:pPr>
          </w:p>
        </w:tc>
      </w:tr>
      <w:tr w:rsidR="000C3D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</w:pPr>
          </w:p>
        </w:tc>
      </w:tr>
      <w:tr w:rsidR="000C3D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C3DB1" w:rsidRDefault="0041432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C3DB1">
        <w:tc>
          <w:tcPr>
            <w:tcW w:w="9641" w:type="dxa"/>
            <w:gridSpan w:val="9"/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C3DB1" w:rsidRDefault="000C3D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3DB1">
        <w:tc>
          <w:tcPr>
            <w:tcW w:w="2835" w:type="dxa"/>
          </w:tcPr>
          <w:p w:rsidR="000C3DB1" w:rsidRDefault="004143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C3DB1" w:rsidRDefault="0041432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C3DB1" w:rsidRDefault="000C3D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C3DB1" w:rsidRDefault="004143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0C3DB1" w:rsidRDefault="0041432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C3DB1" w:rsidRDefault="0041432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C3DB1" w:rsidRDefault="000C3D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C3DB1" w:rsidRDefault="000C3D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3DB1">
        <w:tc>
          <w:tcPr>
            <w:tcW w:w="9640" w:type="dxa"/>
            <w:gridSpan w:val="11"/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DB1" w:rsidRDefault="0041432C">
            <w:pPr>
              <w:pStyle w:val="CRCoverPage"/>
              <w:spacing w:after="0"/>
              <w:ind w:left="100"/>
            </w:pPr>
            <w:r>
              <w:t>Correction on PO determination for UE in inactive state</w:t>
            </w:r>
          </w:p>
        </w:tc>
      </w:tr>
      <w:tr w:rsidR="000C3DB1">
        <w:tc>
          <w:tcPr>
            <w:tcW w:w="1843" w:type="dxa"/>
            <w:tcBorders>
              <w:lef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c>
          <w:tcPr>
            <w:tcW w:w="1843" w:type="dxa"/>
            <w:tcBorders>
              <w:lef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3DB1" w:rsidRDefault="00A13E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A13EFB">
              <w:t xml:space="preserve">ZTE corporation, </w:t>
            </w:r>
            <w:proofErr w:type="spellStart"/>
            <w:r w:rsidRPr="00A13EFB">
              <w:t>Ericsson,CMCC</w:t>
            </w:r>
            <w:proofErr w:type="spellEnd"/>
            <w:r w:rsidRPr="00A13EFB">
              <w:t xml:space="preserve">, China Telecom, China </w:t>
            </w:r>
            <w:proofErr w:type="spellStart"/>
            <w:r w:rsidRPr="00A13EFB">
              <w:t>Unicom,vivo</w:t>
            </w:r>
            <w:proofErr w:type="spellEnd"/>
            <w:r w:rsidRPr="00A13EFB">
              <w:t xml:space="preserve">, </w:t>
            </w:r>
            <w:proofErr w:type="spellStart"/>
            <w:r w:rsidRPr="00A13EFB">
              <w:t>Sanechips</w:t>
            </w:r>
            <w:proofErr w:type="spellEnd"/>
          </w:p>
        </w:tc>
      </w:tr>
      <w:tr w:rsidR="000C3DB1">
        <w:tc>
          <w:tcPr>
            <w:tcW w:w="1843" w:type="dxa"/>
            <w:tcBorders>
              <w:lef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C3DB1" w:rsidRDefault="0041432C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  <w:bookmarkStart w:id="1" w:name="_GoBack"/>
            <w:bookmarkEnd w:id="1"/>
          </w:p>
        </w:tc>
      </w:tr>
      <w:tr w:rsidR="000C3DB1">
        <w:tc>
          <w:tcPr>
            <w:tcW w:w="1843" w:type="dxa"/>
            <w:tcBorders>
              <w:lef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c>
          <w:tcPr>
            <w:tcW w:w="1843" w:type="dxa"/>
            <w:tcBorders>
              <w:lef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C3DB1" w:rsidRDefault="0041432C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0C3DB1" w:rsidRDefault="000C3DB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3DB1" w:rsidRDefault="0041432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3DB1" w:rsidRDefault="0041432C" w:rsidP="00875D0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 w:rsidR="00875D06">
              <w:rPr>
                <w:lang w:val="en-US" w:eastAsia="zh-CN"/>
              </w:rPr>
              <w:t>07</w:t>
            </w:r>
            <w:r>
              <w:t>-</w:t>
            </w:r>
            <w:r w:rsidR="00875D06">
              <w:rPr>
                <w:lang w:eastAsia="zh-CN"/>
              </w:rPr>
              <w:t>20</w:t>
            </w:r>
          </w:p>
        </w:tc>
      </w:tr>
      <w:tr w:rsidR="000C3DB1">
        <w:tc>
          <w:tcPr>
            <w:tcW w:w="1843" w:type="dxa"/>
            <w:tcBorders>
              <w:lef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C3DB1" w:rsidRDefault="0041432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C3DB1" w:rsidRDefault="000C3DB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C3DB1" w:rsidRDefault="0041432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C3DB1" w:rsidRDefault="0041432C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0C3D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C3DB1" w:rsidRDefault="0041432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C3DB1" w:rsidRDefault="0041432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C3DB1">
        <w:tc>
          <w:tcPr>
            <w:tcW w:w="1843" w:type="dxa"/>
          </w:tcPr>
          <w:p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DB1" w:rsidRDefault="004143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PF</w:t>
            </w:r>
            <w:r>
              <w:rPr>
                <w:rFonts w:ascii="Arial" w:hAnsi="Arial" w:cs="Arial"/>
                <w:lang w:eastAsia="zh-CN"/>
              </w:rPr>
              <w:t xml:space="preserve"> and</w:t>
            </w:r>
            <w:r>
              <w:rPr>
                <w:rFonts w:ascii="Arial" w:hAnsi="Arial" w:cs="Arial"/>
              </w:rPr>
              <w:t xml:space="preserve"> PO for paging</w:t>
            </w:r>
            <w:r>
              <w:rPr>
                <w:rFonts w:ascii="Arial" w:hAnsi="Arial" w:cs="Arial"/>
                <w:lang w:eastAsia="zh-CN"/>
              </w:rPr>
              <w:t xml:space="preserve"> are</w:t>
            </w:r>
            <w:r>
              <w:rPr>
                <w:rFonts w:ascii="Arial" w:hAnsi="Arial" w:cs="Arial"/>
              </w:rPr>
              <w:t xml:space="preserve"> determined by the following formulae:</w:t>
            </w:r>
          </w:p>
          <w:p w:rsidR="000C3DB1" w:rsidRDefault="0041432C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SFN for the PF is determined by:</w:t>
            </w:r>
          </w:p>
          <w:p w:rsidR="000C3DB1" w:rsidRDefault="0041432C">
            <w:pPr>
              <w:pStyle w:val="B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(SFN + </w:t>
            </w:r>
            <w:proofErr w:type="spellStart"/>
            <w:r>
              <w:rPr>
                <w:rFonts w:ascii="Arial" w:hAnsi="Arial" w:cs="Arial"/>
              </w:rPr>
              <w:t>PF_offset</w:t>
            </w:r>
            <w:proofErr w:type="spellEnd"/>
            <w:r>
              <w:rPr>
                <w:rFonts w:ascii="Arial" w:hAnsi="Arial" w:cs="Arial"/>
              </w:rPr>
              <w:t>) mod T = (T div N)*(UE_ID mod N)</w:t>
            </w:r>
          </w:p>
          <w:p w:rsidR="000C3DB1" w:rsidRDefault="0041432C">
            <w:pPr>
              <w:pStyle w:val="B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Index (</w:t>
            </w:r>
            <w:proofErr w:type="spellStart"/>
            <w:r>
              <w:rPr>
                <w:rFonts w:ascii="Arial" w:hAnsi="Arial" w:cs="Arial"/>
              </w:rPr>
              <w:t>i_s</w:t>
            </w:r>
            <w:proofErr w:type="spellEnd"/>
            <w:r>
              <w:rPr>
                <w:rFonts w:ascii="Arial" w:hAnsi="Arial" w:cs="Arial"/>
              </w:rPr>
              <w:t>), indicating the index of the PO is determined by:</w:t>
            </w:r>
          </w:p>
          <w:p w:rsidR="000C3DB1" w:rsidRDefault="0041432C">
            <w:pPr>
              <w:pStyle w:val="B2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i_s</w:t>
            </w:r>
            <w:proofErr w:type="spellEnd"/>
            <w:r>
              <w:rPr>
                <w:rFonts w:ascii="Arial" w:hAnsi="Arial" w:cs="Arial"/>
              </w:rPr>
              <w:t xml:space="preserve"> = floor (UE_ID/N) mod Ns</w:t>
            </w:r>
          </w:p>
          <w:p w:rsidR="000C3DB1" w:rsidRDefault="0041432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bCs/>
              </w:rPr>
              <w:t>T: DRX cycle of the UE (</w:t>
            </w:r>
            <w:r>
              <w:rPr>
                <w:rFonts w:ascii="Arial" w:hAnsi="Arial" w:cs="Arial"/>
              </w:rPr>
              <w:t xml:space="preserve">T is determined by the shortest of the UE specific DRX value(s), if configured by RRC and/or upper layers, and a default DRX value broadcast in system information. In RRC_IDLE state, if UE specific DRX is not </w:t>
            </w:r>
            <w:proofErr w:type="spellStart"/>
            <w:r>
              <w:rPr>
                <w:rFonts w:ascii="Arial" w:hAnsi="Arial" w:cs="Arial"/>
              </w:rPr>
              <w:t>confi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g</w:t>
            </w:r>
            <w:proofErr w:type="spellStart"/>
            <w:r>
              <w:rPr>
                <w:rFonts w:ascii="Arial" w:hAnsi="Arial" w:cs="Arial"/>
              </w:rPr>
              <w:t>ured</w:t>
            </w:r>
            <w:proofErr w:type="spellEnd"/>
            <w:r>
              <w:rPr>
                <w:rFonts w:ascii="Arial" w:hAnsi="Arial" w:cs="Arial"/>
              </w:rPr>
              <w:t xml:space="preserve"> by upper layers, the default value is applied).</w:t>
            </w:r>
          </w:p>
          <w:p w:rsidR="000C3DB1" w:rsidRDefault="0041432C">
            <w:pPr>
              <w:pStyle w:val="B2"/>
              <w:ind w:left="0" w:firstLine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</w:rPr>
              <w:t xml:space="preserve">N: number of total paging </w:t>
            </w:r>
            <w:r>
              <w:rPr>
                <w:rFonts w:ascii="Arial" w:hAnsi="Arial" w:cs="Arial"/>
                <w:bCs/>
                <w:lang w:eastAsia="ko-KR"/>
              </w:rPr>
              <w:t>frames</w:t>
            </w:r>
            <w:r>
              <w:rPr>
                <w:rFonts w:ascii="Arial" w:hAnsi="Arial" w:cs="Arial"/>
                <w:bCs/>
              </w:rPr>
              <w:t xml:space="preserve"> in T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 (configured by </w:t>
            </w:r>
            <w:proofErr w:type="spellStart"/>
            <w:r>
              <w:rPr>
                <w:rFonts w:ascii="Arial" w:hAnsi="Arial" w:cs="Arial" w:hint="eastAsia"/>
                <w:bCs/>
                <w:u w:val="single"/>
                <w:lang w:val="en-US" w:eastAsia="zh-CN"/>
              </w:rPr>
              <w:t>n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AndPagingFrameOffset</w:t>
            </w:r>
            <w:proofErr w:type="spellEnd"/>
            <w:r>
              <w:rPr>
                <w:rFonts w:ascii="Arial" w:hAnsi="Arial" w:cs="Arial" w:hint="eastAsia"/>
                <w:bCs/>
                <w:lang w:val="en-US" w:eastAsia="zh-CN"/>
              </w:rPr>
              <w:t xml:space="preserve"> with value T, T/2, T/4, T/8, or T/16)</w:t>
            </w:r>
          </w:p>
          <w:p w:rsidR="000C3DB1" w:rsidRDefault="0041432C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For a UE, it is possible that the T used in inactive state is different </w:t>
            </w:r>
            <w:proofErr w:type="gramStart"/>
            <w:r>
              <w:rPr>
                <w:rFonts w:ascii="Arial" w:hAnsi="Arial" w:cs="Arial" w:hint="eastAsia"/>
                <w:lang w:val="en-US" w:eastAsia="zh-CN"/>
              </w:rPr>
              <w:t>from  the</w:t>
            </w:r>
            <w:proofErr w:type="gramEnd"/>
            <w:r>
              <w:rPr>
                <w:rFonts w:ascii="Arial" w:hAnsi="Arial" w:cs="Arial" w:hint="eastAsia"/>
                <w:lang w:val="en-US" w:eastAsia="zh-CN"/>
              </w:rPr>
              <w:t xml:space="preserve"> T used in idle mode as NW is allowed to configure a RAN paging cycle different from the UE specific paging cycle configured by upper layer or the default value in system information while the N used in calculation is still the one broadcast in SIB1 with value </w:t>
            </w:r>
            <w:r>
              <w:rPr>
                <w:rFonts w:ascii="Arial" w:hAnsi="Arial" w:cs="Arial" w:hint="eastAsia"/>
                <w:bCs/>
                <w:lang w:val="en-US" w:eastAsia="zh-CN"/>
              </w:rPr>
              <w:t>T, T/2, T/4, T/8, or T/16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:rsidR="000C3DB1" w:rsidRDefault="0041432C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As a result, the index of the PO (i.e. the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i_s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) would be different for inactive state and idle state as the N is a value related to the T while the T has different value in idle and inactive state, which deviates </w:t>
            </w:r>
            <w:r>
              <w:rPr>
                <w:rFonts w:ascii="Arial" w:hAnsi="Arial" w:cs="Arial"/>
                <w:lang w:val="en-US" w:eastAsia="zh-CN"/>
              </w:rPr>
              <w:t>from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the intention that the POs of a UE for CN-initiated and RAN-initiated paging should be overlapped.</w:t>
            </w:r>
          </w:p>
          <w:p w:rsidR="000C3DB1" w:rsidRDefault="0041432C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lastRenderedPageBreak/>
              <w:t xml:space="preserve">To solve this PO mismatch for CN paging and RAN paging, we suggest that UE in inactive mode use the same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i_s</w:t>
            </w:r>
            <w:proofErr w:type="spellEnd"/>
            <w:r>
              <w:rPr>
                <w:rFonts w:ascii="Arial" w:hAnsi="Arial" w:cs="Arial" w:hint="eastAsia"/>
                <w:lang w:val="en-US" w:eastAsia="zh-CN"/>
              </w:rPr>
              <w:t xml:space="preserve"> as </w:t>
            </w:r>
            <w:r>
              <w:rPr>
                <w:rFonts w:ascii="Arial" w:hAnsi="Arial" w:cs="Arial"/>
                <w:lang w:val="en-US" w:eastAsia="zh-CN"/>
              </w:rPr>
              <w:t>in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idle mode to determine the PO. And a UE capability should be introduced to show UE support for such behavior.</w:t>
            </w: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3DB1" w:rsidRDefault="0041432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Introduce UE capability to indicate support for UE in inactive mode to use the same </w:t>
            </w:r>
            <w:proofErr w:type="spellStart"/>
            <w:r>
              <w:rPr>
                <w:lang w:val="en-US" w:eastAsia="zh-CN"/>
              </w:rPr>
              <w:t>i_s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PO determination as </w:t>
            </w:r>
            <w:r>
              <w:rPr>
                <w:lang w:val="en-US"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>idle mode.</w:t>
            </w:r>
          </w:p>
          <w:p w:rsidR="000C3DB1" w:rsidRDefault="000C3DB1">
            <w:pPr>
              <w:pStyle w:val="CRCoverPage"/>
              <w:spacing w:after="0"/>
            </w:pPr>
          </w:p>
          <w:p w:rsidR="000C3DB1" w:rsidRDefault="0041432C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:rsidR="000C3DB1" w:rsidRDefault="0041432C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:rsidR="000C3DB1" w:rsidRDefault="0041432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SA, </w:t>
            </w:r>
            <w:r>
              <w:rPr>
                <w:rFonts w:hint="eastAsia"/>
                <w:lang w:val="en-US" w:eastAsia="zh-CN"/>
              </w:rPr>
              <w:t>NR-DC, EUTRA/5GC</w:t>
            </w:r>
          </w:p>
          <w:p w:rsidR="000C3DB1" w:rsidRDefault="0041432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0C3DB1" w:rsidRDefault="0041432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0C3DB1" w:rsidRDefault="0041432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Paging </w:t>
            </w:r>
          </w:p>
          <w:p w:rsidR="000C3DB1" w:rsidRDefault="0041432C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0C3DB1" w:rsidRDefault="0041432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0C3DB1" w:rsidRDefault="0041432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bCs/>
                <w:lang w:val="en-US" w:eastAsia="zh-CN"/>
              </w:rPr>
              <w:t>This CR can be implemented by earlier release UE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  <w:p w:rsidR="000C3DB1" w:rsidRDefault="0041432C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If UE is implemented according to this CR while NW is not, NW would not be able to interpret the new capability.</w:t>
            </w:r>
          </w:p>
          <w:p w:rsidR="000C3DB1" w:rsidRDefault="0041432C">
            <w:pPr>
              <w:pStyle w:val="CRCoverPage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If NW is implemented according to this CR while UE is not, UE would not report such capability to NW.</w:t>
            </w: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B1" w:rsidRDefault="0041432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NW is not aware whether a UE support to use the same </w:t>
            </w:r>
            <w:proofErr w:type="spellStart"/>
            <w:r>
              <w:rPr>
                <w:lang w:val="en-US" w:eastAsia="zh-CN"/>
              </w:rPr>
              <w:t>i_s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 both inactive and idle mode to determine the index of PO.</w:t>
            </w:r>
          </w:p>
        </w:tc>
      </w:tr>
      <w:tr w:rsidR="000C3DB1">
        <w:tc>
          <w:tcPr>
            <w:tcW w:w="2694" w:type="dxa"/>
            <w:gridSpan w:val="2"/>
          </w:tcPr>
          <w:p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3DB1" w:rsidRDefault="0041432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4.2.2</w:t>
            </w: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B1" w:rsidRDefault="000C3D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C3DB1" w:rsidRDefault="0041432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C3DB1" w:rsidRDefault="000C3DB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C3DB1" w:rsidRDefault="000C3DB1">
            <w:pPr>
              <w:pStyle w:val="CRCoverPage"/>
              <w:spacing w:after="0"/>
              <w:ind w:left="99"/>
            </w:pP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3DB1" w:rsidRDefault="002F2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B1" w:rsidRDefault="000C3DB1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:rsidR="000C3DB1" w:rsidRDefault="0041432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82F1F" w:rsidRDefault="0041432C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>38.331</w:t>
            </w:r>
            <w:r>
              <w:t xml:space="preserve"> CR</w:t>
            </w:r>
            <w:r w:rsidR="00A13EFB">
              <w:t xml:space="preserve"> 2376</w:t>
            </w:r>
          </w:p>
          <w:p w:rsidR="000C3DB1" w:rsidRDefault="00482F1F" w:rsidP="00A13EFB">
            <w:pPr>
              <w:pStyle w:val="CRCoverPage"/>
              <w:spacing w:after="0"/>
              <w:ind w:left="99"/>
            </w:pPr>
            <w:r>
              <w:t>TS/TR</w:t>
            </w:r>
            <w:r>
              <w:rPr>
                <w:rFonts w:hint="eastAsia"/>
                <w:lang w:val="en-US" w:eastAsia="zh-CN"/>
              </w:rPr>
              <w:t xml:space="preserve">38.306 </w:t>
            </w:r>
            <w:r>
              <w:t xml:space="preserve">CR </w:t>
            </w:r>
            <w:r w:rsidR="00A13EFB">
              <w:t>0213</w:t>
            </w:r>
            <w:r w:rsidR="0041432C">
              <w:t xml:space="preserve"> </w:t>
            </w: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B1" w:rsidRDefault="0041432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3DB1" w:rsidRDefault="000C3D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B1" w:rsidRDefault="002F2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C3DB1" w:rsidRDefault="0041432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3DB1" w:rsidRDefault="000C3DB1">
            <w:pPr>
              <w:pStyle w:val="CRCoverPage"/>
              <w:spacing w:after="0"/>
              <w:ind w:left="99"/>
            </w:pP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B1" w:rsidRDefault="0041432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3DB1" w:rsidRDefault="000C3DB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B1" w:rsidRDefault="002F2BE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C3DB1" w:rsidRDefault="0041432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3DB1" w:rsidRDefault="0041432C">
            <w:pPr>
              <w:pStyle w:val="CRCoverPage"/>
              <w:spacing w:after="0"/>
              <w:ind w:left="99"/>
            </w:pPr>
            <w:r>
              <w:t xml:space="preserve">TS/TR... CR ... </w:t>
            </w: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C3DB1" w:rsidRDefault="000C3DB1">
            <w:pPr>
              <w:pStyle w:val="CRCoverPage"/>
              <w:spacing w:after="0"/>
            </w:pPr>
          </w:p>
        </w:tc>
      </w:tr>
      <w:tr w:rsidR="000C3D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B1" w:rsidRDefault="000C3DB1">
            <w:pPr>
              <w:pStyle w:val="CRCoverPage"/>
              <w:spacing w:after="0"/>
              <w:ind w:left="100"/>
            </w:pPr>
          </w:p>
        </w:tc>
      </w:tr>
      <w:tr w:rsidR="000C3D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C3DB1" w:rsidRDefault="000C3D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C3DB1" w:rsidRDefault="000C3DB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C3D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3DB1" w:rsidRDefault="004143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3DB1" w:rsidRDefault="000C3DB1">
            <w:pPr>
              <w:pStyle w:val="CRCoverPage"/>
              <w:spacing w:after="0"/>
              <w:ind w:left="100"/>
            </w:pPr>
          </w:p>
        </w:tc>
      </w:tr>
    </w:tbl>
    <w:p w:rsidR="000C3DB1" w:rsidRDefault="000C3DB1">
      <w:pPr>
        <w:pStyle w:val="CRCoverPage"/>
        <w:spacing w:after="0"/>
        <w:rPr>
          <w:sz w:val="8"/>
          <w:szCs w:val="8"/>
        </w:rPr>
      </w:pPr>
    </w:p>
    <w:p w:rsidR="000C3DB1" w:rsidRDefault="000C3DB1">
      <w:pPr>
        <w:sectPr w:rsidR="000C3DB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C3DB1" w:rsidRDefault="0041432C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Alternative -1</w:t>
      </w:r>
    </w:p>
    <w:p w:rsidR="000C3DB1" w:rsidRDefault="0041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change</w:t>
      </w:r>
    </w:p>
    <w:p w:rsidR="00875D06" w:rsidRDefault="0041432C" w:rsidP="00C720AD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3" w:name="_Toc37238758"/>
      <w:bookmarkStart w:id="4" w:name="_Toc52574074"/>
      <w:bookmarkStart w:id="5" w:name="_Toc37238644"/>
      <w:bookmarkStart w:id="6" w:name="_Toc52574160"/>
      <w:bookmarkStart w:id="7" w:name="_Toc46488653"/>
      <w:bookmarkStart w:id="8" w:name="_Toc67919867"/>
      <w:bookmarkStart w:id="9" w:name="_Toc36756991"/>
      <w:bookmarkStart w:id="10" w:name="_Toc20425880"/>
      <w:bookmarkStart w:id="11" w:name="_Toc37067798"/>
      <w:bookmarkStart w:id="12" w:name="_Toc29321225"/>
      <w:bookmarkStart w:id="13" w:name="_Toc29321276"/>
      <w:bookmarkStart w:id="14" w:name="_Toc36836532"/>
      <w:bookmarkStart w:id="15" w:name="_Toc36843509"/>
      <w:bookmarkStart w:id="16" w:name="_Toc20425829"/>
      <w:r>
        <w:rPr>
          <w:rFonts w:ascii="Arial" w:eastAsia="Times New Roman" w:hAnsi="Arial"/>
          <w:sz w:val="28"/>
          <w:lang w:eastAsia="ja-JP"/>
        </w:rPr>
        <w:lastRenderedPageBreak/>
        <w:t>4.2.2</w:t>
      </w:r>
      <w:r>
        <w:rPr>
          <w:rFonts w:ascii="Arial" w:eastAsia="Times New Roman" w:hAnsi="Arial"/>
          <w:sz w:val="28"/>
          <w:lang w:eastAsia="ja-JP"/>
        </w:rPr>
        <w:tab/>
        <w:t>General parameters</w:t>
      </w:r>
      <w:bookmarkEnd w:id="3"/>
      <w:bookmarkEnd w:id="4"/>
      <w:bookmarkEnd w:id="5"/>
      <w:bookmarkEnd w:id="6"/>
      <w:bookmarkEnd w:id="7"/>
      <w:bookmarkEnd w:id="8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875D06" w:rsidRPr="00875D06" w:rsidTr="007017D2">
        <w:trPr>
          <w:cantSplit/>
          <w:tblHeader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75D0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accessStratumRelease</w:t>
            </w:r>
            <w:proofErr w:type="spellEnd"/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Indicates the access stratum release the UE supports as specified in TS 38.331 [9].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875D06" w:rsidRPr="00875D06" w:rsidTr="007017D2">
        <w:trPr>
          <w:cantSplit/>
          <w:tblHeader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75D0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delayBudgetReporting</w:t>
            </w:r>
            <w:proofErr w:type="spellEnd"/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dl-DedicatedMessageSegmentation-r16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D06" w:rsidRPr="00875D06" w:rsidDel="00BD7553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drx-Preference-r16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75D0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inactiveState</w:t>
            </w:r>
            <w:proofErr w:type="spellEnd"/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Indicates whether the UE supports RRC_INACTIVE as specified in TS 38.331 [9].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875D06" w:rsidRPr="00875D06" w:rsidDel="00BD7553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875D06" w:rsidRPr="00875D06" w:rsidTr="007017D2">
        <w:trPr>
          <w:cantSplit/>
          <w:ins w:id="17" w:author="高媛00219303" w:date="2021-07-20T14:27:00Z"/>
        </w:trPr>
        <w:tc>
          <w:tcPr>
            <w:tcW w:w="6946" w:type="dxa"/>
          </w:tcPr>
          <w:p w:rsid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高媛00219303" w:date="2021-07-20T14:27:00Z"/>
                <w:rFonts w:ascii="Arial" w:eastAsia="宋体" w:hAnsi="Arial"/>
                <w:b/>
                <w:i/>
                <w:sz w:val="18"/>
                <w:lang w:val="en-US" w:eastAsia="zh-CN"/>
              </w:rPr>
            </w:pPr>
            <w:proofErr w:type="spellStart"/>
            <w:ins w:id="19" w:author="高媛00219303" w:date="2021-07-20T14:27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inactiveState</w:t>
              </w:r>
              <w:proofErr w:type="spellEnd"/>
              <w:r>
                <w:rPr>
                  <w:rFonts w:ascii="Arial" w:eastAsia="宋体" w:hAnsi="Arial" w:hint="eastAsia"/>
                  <w:b/>
                  <w:i/>
                  <w:sz w:val="18"/>
                  <w:lang w:val="en-US" w:eastAsia="zh-CN"/>
                </w:rPr>
                <w:t>PODetermination</w:t>
              </w:r>
              <w:r>
                <w:rPr>
                  <w:rFonts w:ascii="Arial" w:eastAsia="宋体" w:hAnsi="Arial"/>
                  <w:b/>
                  <w:i/>
                  <w:sz w:val="18"/>
                  <w:lang w:val="en-US" w:eastAsia="zh-CN"/>
                </w:rPr>
                <w:t>-r16</w:t>
              </w:r>
            </w:ins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20" w:author="高媛00219303" w:date="2021-07-20T14:27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21" w:author="高媛00219303" w:date="2021-07-20T14:27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Indicates whether the UE supports to use the same </w:t>
              </w:r>
              <w:proofErr w:type="spellStart"/>
              <w:r>
                <w:rPr>
                  <w:rFonts w:ascii="Arial" w:eastAsia="Times New Roman" w:hAnsi="Arial"/>
                  <w:sz w:val="18"/>
                  <w:lang w:eastAsia="ja-JP"/>
                </w:rPr>
                <w:t>i_s</w:t>
              </w:r>
              <w:proofErr w:type="spellEnd"/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 xml:space="preserve"> to determine PO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in RRC_INACTIVE state as in RRC_IDLE state.</w:t>
              </w:r>
            </w:ins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2" w:author="高媛00219303" w:date="2021-07-20T14:27:00Z"/>
                <w:rFonts w:ascii="Arial" w:eastAsia="Times New Roman" w:hAnsi="Arial"/>
                <w:sz w:val="18"/>
                <w:lang w:eastAsia="ja-JP"/>
              </w:rPr>
            </w:pPr>
            <w:ins w:id="23" w:author="高媛00219303" w:date="2021-07-20T14:27:00Z">
              <w:r>
                <w:rPr>
                  <w:rFonts w:ascii="Arial" w:eastAsia="Times New Roman" w:hAnsi="Arial"/>
                  <w:sz w:val="18"/>
                  <w:lang w:eastAsia="ja-JP"/>
                </w:rPr>
                <w:t>UE</w:t>
              </w:r>
            </w:ins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4" w:author="高媛00219303" w:date="2021-07-20T14:27:00Z"/>
                <w:rFonts w:ascii="Arial" w:eastAsia="Times New Roman" w:hAnsi="Arial"/>
                <w:sz w:val="18"/>
                <w:lang w:eastAsia="ja-JP"/>
              </w:rPr>
            </w:pPr>
            <w:ins w:id="25" w:author="高媛00219303" w:date="2021-07-20T14:27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6" w:author="高媛00219303" w:date="2021-07-20T14:27:00Z"/>
                <w:rFonts w:ascii="Arial" w:eastAsia="Times New Roman" w:hAnsi="Arial"/>
                <w:sz w:val="18"/>
                <w:lang w:eastAsia="ja-JP"/>
              </w:rPr>
            </w:pPr>
            <w:ins w:id="27" w:author="高媛00219303" w:date="2021-07-20T14:27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28" w:author="高媛00219303" w:date="2021-07-20T14:27:00Z"/>
                <w:rFonts w:ascii="Arial" w:eastAsia="Times New Roman" w:hAnsi="Arial"/>
                <w:sz w:val="18"/>
                <w:lang w:eastAsia="ja-JP"/>
              </w:rPr>
            </w:pPr>
            <w:ins w:id="29" w:author="高媛00219303" w:date="2021-07-20T14:27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inDeviceCoexInd-r16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maxBW-Preference-r16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maxCC-Preference-r16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maxMIMO-LayerPreference-r16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mcgRLF-RecoveryViaSCG-r16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minSchedulingOffsetPreference-r16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mpsPriorityIndication-r16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Cs/>
                <w:iCs/>
                <w:noProof/>
                <w:sz w:val="18"/>
                <w:lang w:eastAsia="en-GB"/>
              </w:rPr>
              <w:t xml:space="preserve">Indicates whether the UE supports </w:t>
            </w:r>
            <w:r w:rsidRPr="00875D06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mpsPriorityIndication</w:t>
            </w:r>
            <w:r w:rsidRPr="00875D06">
              <w:rPr>
                <w:rFonts w:ascii="Arial" w:eastAsia="Times New Roman" w:hAnsi="Arial"/>
                <w:bCs/>
                <w:iCs/>
                <w:noProof/>
                <w:sz w:val="18"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onDemandSIB-Connected-r16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the on-demand request procedure of SIB(s) or </w:t>
            </w:r>
            <w:proofErr w:type="spellStart"/>
            <w:r w:rsidRPr="00875D0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posSIB</w:t>
            </w:r>
            <w:proofErr w:type="spellEnd"/>
            <w:r w:rsidRPr="00875D0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(s) while in RRC_CONNECTED, as specified in TS 38.331 [9].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875D0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overheatingInd</w:t>
            </w:r>
            <w:proofErr w:type="spellEnd"/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Indicates whether the UE supports overheating assistance information.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partialFR2-FallbackRX-Req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meets only a partial set of the UE minimum receiver requirements for the eligible FR2 </w:t>
            </w:r>
            <w:proofErr w:type="spellStart"/>
            <w:r w:rsidRPr="00875D06">
              <w:rPr>
                <w:rFonts w:ascii="Arial" w:eastAsia="Times New Roman" w:hAnsi="Arial"/>
                <w:sz w:val="18"/>
                <w:lang w:eastAsia="ja-JP"/>
              </w:rPr>
              <w:t>fallback</w:t>
            </w:r>
            <w:proofErr w:type="spellEnd"/>
            <w:r w:rsidRPr="00875D06">
              <w:rPr>
                <w:rFonts w:ascii="Arial" w:eastAsia="Times New Roman" w:hAnsi="Arial"/>
                <w:sz w:val="18"/>
                <w:lang w:eastAsia="ja-JP"/>
              </w:rPr>
              <w:t xml:space="preserve"> band combinations as defined in Clause 4.2 of TS 38.101-2 [3] and Clause 4.2 of TS 38.101-3 [4]. If not indicated, the UE shall meet all the UE minimum receiver requirements for all the FR2 </w:t>
            </w:r>
            <w:proofErr w:type="spellStart"/>
            <w:r w:rsidRPr="00875D06">
              <w:rPr>
                <w:rFonts w:ascii="Arial" w:eastAsia="Times New Roman" w:hAnsi="Arial"/>
                <w:sz w:val="18"/>
                <w:lang w:eastAsia="ja-JP"/>
              </w:rPr>
              <w:t>fallback</w:t>
            </w:r>
            <w:proofErr w:type="spellEnd"/>
            <w:r w:rsidRPr="00875D06">
              <w:rPr>
                <w:rFonts w:ascii="Arial" w:eastAsia="Times New Roman" w:hAnsi="Arial"/>
                <w:sz w:val="18"/>
                <w:lang w:eastAsia="ja-JP"/>
              </w:rPr>
              <w:t xml:space="preserve"> combinations in TS 38.101-2 [3] and TS 38.101-3 [4]. The UE shall support configuration of any of the FR2 </w:t>
            </w:r>
            <w:proofErr w:type="spellStart"/>
            <w:r w:rsidRPr="00875D06">
              <w:rPr>
                <w:rFonts w:ascii="Arial" w:eastAsia="Times New Roman" w:hAnsi="Arial"/>
                <w:sz w:val="18"/>
                <w:lang w:eastAsia="ja-JP"/>
              </w:rPr>
              <w:t>fallback</w:t>
            </w:r>
            <w:proofErr w:type="spellEnd"/>
            <w:r w:rsidRPr="00875D06">
              <w:rPr>
                <w:rFonts w:ascii="Arial" w:eastAsia="Times New Roman" w:hAnsi="Arial"/>
                <w:sz w:val="18"/>
                <w:lang w:eastAsia="ja-JP"/>
              </w:rPr>
              <w:t xml:space="preserve"> band combinations regardless of the presence or the absence of this field.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redirectAtResumeByNAS-r16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reception of </w:t>
            </w:r>
            <w:proofErr w:type="spellStart"/>
            <w:r w:rsidRPr="00875D06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redirectedCarrierInfo</w:t>
            </w:r>
            <w:proofErr w:type="spellEnd"/>
            <w:r w:rsidRPr="00875D0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in an </w:t>
            </w:r>
            <w:proofErr w:type="spellStart"/>
            <w:r w:rsidRPr="00875D06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RRCRelease</w:t>
            </w:r>
            <w:proofErr w:type="spellEnd"/>
            <w:r w:rsidRPr="00875D0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message in response to an </w:t>
            </w:r>
            <w:proofErr w:type="spellStart"/>
            <w:r w:rsidRPr="00875D06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RRCResumeRequest</w:t>
            </w:r>
            <w:proofErr w:type="spellEnd"/>
            <w:r w:rsidRPr="00875D0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or </w:t>
            </w:r>
            <w:r w:rsidRPr="00875D06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RRCResumeRequest1</w:t>
            </w:r>
            <w:r w:rsidRPr="00875D0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which is triggered by the NAS layer, as specified in TS 38.331 [9].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spellStart"/>
            <w:r w:rsidRPr="00875D0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reducedCP</w:t>
            </w:r>
            <w:proofErr w:type="spellEnd"/>
            <w:r w:rsidRPr="00875D0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-Latency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75D06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referenceTimeProvision-r16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provision of </w:t>
            </w:r>
            <w:proofErr w:type="spellStart"/>
            <w:r w:rsidRPr="00875D06">
              <w:rPr>
                <w:rFonts w:ascii="Arial" w:eastAsia="Times New Roman" w:hAnsi="Arial"/>
                <w:sz w:val="18"/>
                <w:lang w:eastAsia="ja-JP"/>
              </w:rPr>
              <w:t>referenceTimeInfo</w:t>
            </w:r>
            <w:proofErr w:type="spellEnd"/>
            <w:r w:rsidRPr="00875D06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proofErr w:type="spellStart"/>
            <w:r w:rsidRPr="00875D06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DLInformationTransfer</w:t>
            </w:r>
            <w:proofErr w:type="spellEnd"/>
            <w:r w:rsidRPr="00875D06">
              <w:rPr>
                <w:rFonts w:ascii="Arial" w:eastAsia="Times New Roman" w:hAnsi="Arial"/>
                <w:sz w:val="18"/>
                <w:lang w:eastAsia="ja-JP"/>
              </w:rPr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releasePreference-r16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resumeWithStoredMCG-SCells-r16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not deleting the stored MCG </w:t>
            </w:r>
            <w:proofErr w:type="spellStart"/>
            <w:r w:rsidRPr="00875D06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875D06">
              <w:rPr>
                <w:rFonts w:ascii="Arial" w:eastAsia="Times New Roman" w:hAnsi="Arial"/>
                <w:sz w:val="18"/>
                <w:lang w:eastAsia="ja-JP"/>
              </w:rPr>
              <w:t xml:space="preserve"> configuration when initiating the resume procedure.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resumeWithStoredSCG-r16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not deleting the stored SCG configuration when initiating resume. The UE which indicates support for </w:t>
            </w:r>
            <w:r w:rsidRPr="00875D06">
              <w:rPr>
                <w:rFonts w:ascii="Arial" w:eastAsia="Times New Roman" w:hAnsi="Arial"/>
                <w:i/>
                <w:sz w:val="18"/>
                <w:lang w:eastAsia="ja-JP"/>
              </w:rPr>
              <w:t>resumeWithStoredSCG-r16</w:t>
            </w:r>
            <w:r w:rsidRPr="00875D06">
              <w:rPr>
                <w:rFonts w:ascii="Arial" w:eastAsia="Times New Roman" w:hAnsi="Arial"/>
                <w:sz w:val="18"/>
                <w:lang w:eastAsia="ja-JP"/>
              </w:rPr>
              <w:t xml:space="preserve"> shall also indicate support for </w:t>
            </w:r>
            <w:r w:rsidRPr="00875D06">
              <w:rPr>
                <w:rFonts w:ascii="Arial" w:eastAsia="Times New Roman" w:hAnsi="Arial"/>
                <w:i/>
                <w:sz w:val="18"/>
                <w:lang w:eastAsia="ja-JP"/>
              </w:rPr>
              <w:t>resumeWithSCG-Config-r16</w:t>
            </w:r>
            <w:r w:rsidRPr="00875D06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resumeWithSCG-Config-r16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Indicates whether the UE supports (re-)configuration of an SCG during the resume procedure.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75D06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proofErr w:type="spellStart"/>
            <w:r w:rsidRPr="00875D0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splitSRB</w:t>
            </w:r>
            <w:proofErr w:type="spellEnd"/>
            <w:r w:rsidRPr="00875D0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-</w:t>
            </w:r>
            <w:proofErr w:type="spellStart"/>
            <w:r w:rsidRPr="00875D0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WithOneUL</w:t>
            </w:r>
            <w:proofErr w:type="spellEnd"/>
            <w:r w:rsidRPr="00875D0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-Path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875D06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</w:t>
            </w:r>
            <w:proofErr w:type="spellStart"/>
            <w:r w:rsidRPr="00875D06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CapabilityAddXDD</w:t>
            </w:r>
            <w:proofErr w:type="spellEnd"/>
            <w:r w:rsidRPr="00875D06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-Mode</w:t>
            </w: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ko-KR"/>
              </w:rPr>
            </w:pPr>
            <w:r w:rsidRPr="00875D06">
              <w:rPr>
                <w:rFonts w:ascii="Arial" w:eastAsia="Times New Roman" w:hAnsi="Arial"/>
                <w:b/>
                <w:i/>
                <w:noProof/>
                <w:sz w:val="18"/>
                <w:lang w:eastAsia="ko-KR"/>
              </w:rPr>
              <w:t>splitDRB-withUL-Both-MCG-SCG</w:t>
            </w:r>
          </w:p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875D06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</w:t>
            </w:r>
            <w:proofErr w:type="spellStart"/>
            <w:r w:rsidRPr="00875D06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CapabilityAddXDD</w:t>
            </w:r>
            <w:proofErr w:type="spellEnd"/>
            <w:r w:rsidRPr="00875D06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-Mode</w:t>
            </w: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875D06" w:rsidRPr="00875D06" w:rsidTr="007017D2">
        <w:trPr>
          <w:cantSplit/>
        </w:trPr>
        <w:tc>
          <w:tcPr>
            <w:tcW w:w="6946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875D06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srb3</w:t>
            </w:r>
          </w:p>
          <w:p w:rsidR="00875D06" w:rsidRPr="00875D06" w:rsidDel="00414669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875D06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</w:t>
            </w:r>
            <w:proofErr w:type="spellStart"/>
            <w:r w:rsidRPr="00875D06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CapabilityAddXDD</w:t>
            </w:r>
            <w:proofErr w:type="spellEnd"/>
            <w:r w:rsidRPr="00875D06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-Mode</w:t>
            </w: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 This field is not applied to NE-DC.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875D06" w:rsidRPr="00875D06" w:rsidRDefault="00875D06" w:rsidP="00875D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875D06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</w:tbl>
    <w:bookmarkEnd w:id="9"/>
    <w:bookmarkEnd w:id="10"/>
    <w:bookmarkEnd w:id="11"/>
    <w:bookmarkEnd w:id="12"/>
    <w:bookmarkEnd w:id="13"/>
    <w:bookmarkEnd w:id="14"/>
    <w:bookmarkEnd w:id="15"/>
    <w:bookmarkEnd w:id="16"/>
    <w:p w:rsidR="000C3DB1" w:rsidRDefault="0041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proofErr w:type="spellEnd"/>
    </w:p>
    <w:p w:rsidR="000C3DB1" w:rsidRDefault="0041432C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Alternative -2</w:t>
      </w:r>
    </w:p>
    <w:p w:rsidR="000C3DB1" w:rsidRDefault="0041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change</w:t>
      </w:r>
    </w:p>
    <w:p w:rsidR="007017D2" w:rsidRDefault="0041432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30" w:name="_Toc12750887"/>
      <w:bookmarkStart w:id="31" w:name="_Toc29382251"/>
      <w:bookmarkStart w:id="32" w:name="_Toc37093368"/>
      <w:r>
        <w:rPr>
          <w:rFonts w:ascii="Arial" w:eastAsia="Times New Roman" w:hAnsi="Arial"/>
          <w:sz w:val="28"/>
          <w:lang w:eastAsia="ja-JP"/>
        </w:rPr>
        <w:lastRenderedPageBreak/>
        <w:t>4.2.2</w:t>
      </w:r>
      <w:r>
        <w:rPr>
          <w:rFonts w:ascii="Arial" w:eastAsia="Times New Roman" w:hAnsi="Arial"/>
          <w:sz w:val="28"/>
          <w:lang w:eastAsia="ja-JP"/>
        </w:rPr>
        <w:tab/>
        <w:t>General parameters</w:t>
      </w:r>
      <w:bookmarkEnd w:id="30"/>
      <w:bookmarkEnd w:id="31"/>
      <w:bookmarkEnd w:id="32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C720AD" w:rsidRPr="00C720AD" w:rsidTr="003668F0">
        <w:trPr>
          <w:cantSplit/>
          <w:tblHeader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720A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accessStratumRelease</w:t>
            </w:r>
            <w:proofErr w:type="spellEnd"/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Indicates the access stratum release the UE supports as specified in TS 38.331 [9].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720AD" w:rsidRPr="00C720AD" w:rsidTr="003668F0">
        <w:trPr>
          <w:cantSplit/>
          <w:tblHeader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720A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delayBudgetReporting</w:t>
            </w:r>
            <w:proofErr w:type="spellEnd"/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dl-DedicatedMessageSegmentation-r16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720AD" w:rsidRPr="00C720AD" w:rsidDel="00BD7553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ja-JP"/>
              </w:rPr>
            </w:pPr>
            <w:bookmarkStart w:id="33" w:name="_Hlk39677092"/>
            <w:r w:rsidRPr="00C720A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drx-Preference</w:t>
            </w:r>
            <w:bookmarkEnd w:id="33"/>
            <w:r w:rsidRPr="00C720A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-r16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720A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inactiveState</w:t>
            </w:r>
            <w:proofErr w:type="spellEnd"/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Indicates whether the UE supports RRC_INACTIVE as specified in TS 38.331 [9].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C720AD" w:rsidRPr="00C720AD" w:rsidDel="00BD7553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720AD" w:rsidRPr="00C720AD" w:rsidTr="003668F0">
        <w:trPr>
          <w:cantSplit/>
          <w:ins w:id="34" w:author="高媛00219303" w:date="2021-07-20T16:05:00Z"/>
        </w:trPr>
        <w:tc>
          <w:tcPr>
            <w:tcW w:w="6946" w:type="dxa"/>
          </w:tcPr>
          <w:p w:rsid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高媛00219303" w:date="2021-07-20T16:05:00Z"/>
                <w:rFonts w:ascii="Arial" w:eastAsia="宋体" w:hAnsi="Arial"/>
                <w:b/>
                <w:i/>
                <w:sz w:val="18"/>
                <w:lang w:val="en-US" w:eastAsia="zh-CN"/>
              </w:rPr>
            </w:pPr>
            <w:proofErr w:type="spellStart"/>
            <w:ins w:id="36" w:author="高媛00219303" w:date="2021-07-20T16:05:00Z">
              <w:r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InactiveState</w:t>
              </w:r>
              <w:proofErr w:type="spellEnd"/>
              <w:r>
                <w:rPr>
                  <w:rFonts w:ascii="Arial" w:eastAsia="宋体" w:hAnsi="Arial" w:hint="eastAsia"/>
                  <w:b/>
                  <w:i/>
                  <w:sz w:val="18"/>
                  <w:lang w:val="en-US" w:eastAsia="zh-CN"/>
                </w:rPr>
                <w:t>PODetermination</w:t>
              </w:r>
              <w:r>
                <w:rPr>
                  <w:rFonts w:ascii="Arial" w:eastAsia="宋体" w:hAnsi="Arial"/>
                  <w:b/>
                  <w:i/>
                  <w:sz w:val="18"/>
                  <w:lang w:val="en-US" w:eastAsia="zh-CN"/>
                </w:rPr>
                <w:t>-r16</w:t>
              </w:r>
            </w:ins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37" w:author="高媛00219303" w:date="2021-07-20T16:05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ins w:id="38" w:author="高媛00219303" w:date="2021-07-20T16:05:00Z"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Indicates whether the UE supports </w:t>
              </w:r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to use the shortest of the UE specific DRX values configured by upper layers and a default value broadcast in system information or the default value if UE specific DRX is not configured by upper layers for RRC_INACTIVE state without considering the UE specific DRX value configured by RRC when determining the index of the PO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39" w:author="高媛00219303" w:date="2021-07-20T16:05:00Z"/>
                <w:rFonts w:ascii="Arial" w:eastAsia="Times New Roman" w:hAnsi="Arial"/>
                <w:sz w:val="18"/>
                <w:lang w:eastAsia="ja-JP"/>
              </w:rPr>
            </w:pPr>
            <w:ins w:id="40" w:author="高媛00219303" w:date="2021-07-20T16:05:00Z">
              <w:r>
                <w:rPr>
                  <w:rFonts w:ascii="Arial" w:eastAsia="Times New Roman" w:hAnsi="Arial"/>
                  <w:sz w:val="18"/>
                  <w:lang w:eastAsia="ja-JP"/>
                </w:rPr>
                <w:t>UE</w:t>
              </w:r>
            </w:ins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1" w:author="高媛00219303" w:date="2021-07-20T16:05:00Z"/>
                <w:rFonts w:ascii="Arial" w:eastAsia="Times New Roman" w:hAnsi="Arial"/>
                <w:sz w:val="18"/>
                <w:lang w:eastAsia="ja-JP"/>
              </w:rPr>
            </w:pPr>
            <w:ins w:id="42" w:author="高媛00219303" w:date="2021-07-20T16:05:00Z">
              <w:r>
                <w:rPr>
                  <w:rFonts w:ascii="Arial" w:eastAsia="Times New Roman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3" w:author="高媛00219303" w:date="2021-07-20T16:05:00Z"/>
                <w:rFonts w:ascii="Arial" w:eastAsia="Times New Roman" w:hAnsi="Arial"/>
                <w:sz w:val="18"/>
                <w:lang w:eastAsia="ja-JP"/>
              </w:rPr>
            </w:pPr>
            <w:ins w:id="44" w:author="高媛00219303" w:date="2021-07-20T16:05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45" w:author="高媛00219303" w:date="2021-07-20T16:05:00Z"/>
                <w:rFonts w:ascii="Arial" w:eastAsia="Times New Roman" w:hAnsi="Arial"/>
                <w:sz w:val="18"/>
                <w:lang w:eastAsia="ja-JP"/>
              </w:rPr>
            </w:pPr>
            <w:ins w:id="46" w:author="高媛00219303" w:date="2021-07-20T16:05:00Z">
              <w:r>
                <w:rPr>
                  <w:rFonts w:ascii="Arial" w:eastAsia="Times New Roman" w:hAnsi="Arial"/>
                  <w:sz w:val="18"/>
                  <w:lang w:eastAsia="ja-JP"/>
                </w:rPr>
                <w:t>No</w:t>
              </w:r>
            </w:ins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inDeviceCoexInd-r16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maxBW-Preference-r16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maxCC-Preference-r16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maxMIMO-LayerPreference-r16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mcgRLF-RecoveryViaSCG-r16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minSchedulingOffsetPreference-r16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mpsPriorityIndication-r16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Cs/>
                <w:iCs/>
                <w:noProof/>
                <w:sz w:val="18"/>
                <w:lang w:eastAsia="en-GB"/>
              </w:rPr>
              <w:t xml:space="preserve">Indicates whether the UE supports </w:t>
            </w:r>
            <w:r w:rsidRPr="00C720AD"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  <w:t>mpsPriorityIndication</w:t>
            </w:r>
            <w:r w:rsidRPr="00C720AD">
              <w:rPr>
                <w:rFonts w:ascii="Arial" w:eastAsia="Times New Roman" w:hAnsi="Arial"/>
                <w:bCs/>
                <w:iCs/>
                <w:noProof/>
                <w:sz w:val="18"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onDemandSIB-Connected-r16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the on-demand request procedure of SIB(s) or </w:t>
            </w:r>
            <w:proofErr w:type="spellStart"/>
            <w:r w:rsidRPr="00C720A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posSIB</w:t>
            </w:r>
            <w:proofErr w:type="spellEnd"/>
            <w:r w:rsidRPr="00C720A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(s) while in RRC_CONNECTED, as specified in TS 38.331 [9].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720A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overheatingInd</w:t>
            </w:r>
            <w:proofErr w:type="spellEnd"/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Indicates whether the UE supports overheating assistance information.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partialFR2-FallbackRX-Req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meets only a partial set of the UE minimum receiver requirements for the eligible FR2 </w:t>
            </w:r>
            <w:proofErr w:type="spellStart"/>
            <w:r w:rsidRPr="00C720AD">
              <w:rPr>
                <w:rFonts w:ascii="Arial" w:eastAsia="Times New Roman" w:hAnsi="Arial"/>
                <w:sz w:val="18"/>
                <w:lang w:eastAsia="ja-JP"/>
              </w:rPr>
              <w:t>fallback</w:t>
            </w:r>
            <w:proofErr w:type="spellEnd"/>
            <w:r w:rsidRPr="00C720AD">
              <w:rPr>
                <w:rFonts w:ascii="Arial" w:eastAsia="Times New Roman" w:hAnsi="Arial"/>
                <w:sz w:val="18"/>
                <w:lang w:eastAsia="ja-JP"/>
              </w:rPr>
              <w:t xml:space="preserve"> band combinations as defined in Clause 4.2 of TS 38.101-2 [3] and Clause 4.2 of TS 38.101-3 [4]. If not indicated, the UE shall meet all the UE minimum receiver requirements for all the FR2 </w:t>
            </w:r>
            <w:proofErr w:type="spellStart"/>
            <w:r w:rsidRPr="00C720AD">
              <w:rPr>
                <w:rFonts w:ascii="Arial" w:eastAsia="Times New Roman" w:hAnsi="Arial"/>
                <w:sz w:val="18"/>
                <w:lang w:eastAsia="ja-JP"/>
              </w:rPr>
              <w:t>fallback</w:t>
            </w:r>
            <w:proofErr w:type="spellEnd"/>
            <w:r w:rsidRPr="00C720AD">
              <w:rPr>
                <w:rFonts w:ascii="Arial" w:eastAsia="Times New Roman" w:hAnsi="Arial"/>
                <w:sz w:val="18"/>
                <w:lang w:eastAsia="ja-JP"/>
              </w:rPr>
              <w:t xml:space="preserve"> combinations in TS 38.101-2 [3] and TS 38.101-3 [4]. The UE shall support configuration of any of the FR2 </w:t>
            </w:r>
            <w:proofErr w:type="spellStart"/>
            <w:r w:rsidRPr="00C720AD">
              <w:rPr>
                <w:rFonts w:ascii="Arial" w:eastAsia="Times New Roman" w:hAnsi="Arial"/>
                <w:sz w:val="18"/>
                <w:lang w:eastAsia="ja-JP"/>
              </w:rPr>
              <w:t>fallback</w:t>
            </w:r>
            <w:proofErr w:type="spellEnd"/>
            <w:r w:rsidRPr="00C720AD">
              <w:rPr>
                <w:rFonts w:ascii="Arial" w:eastAsia="Times New Roman" w:hAnsi="Arial"/>
                <w:sz w:val="18"/>
                <w:lang w:eastAsia="ja-JP"/>
              </w:rPr>
              <w:t xml:space="preserve"> band combinations regardless of the presence or the absence of this field.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redirectAtResumeByNAS-r16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reception of </w:t>
            </w:r>
            <w:proofErr w:type="spellStart"/>
            <w:r w:rsidRPr="00C720A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redirectedCarrierInfo</w:t>
            </w:r>
            <w:proofErr w:type="spellEnd"/>
            <w:r w:rsidRPr="00C720A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in an </w:t>
            </w:r>
            <w:proofErr w:type="spellStart"/>
            <w:r w:rsidRPr="00C720A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RRCRelease</w:t>
            </w:r>
            <w:proofErr w:type="spellEnd"/>
            <w:r w:rsidRPr="00C720A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message in response to an </w:t>
            </w:r>
            <w:proofErr w:type="spellStart"/>
            <w:r w:rsidRPr="00C720A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RRCResumeRequest</w:t>
            </w:r>
            <w:proofErr w:type="spellEnd"/>
            <w:r w:rsidRPr="00C720A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or </w:t>
            </w:r>
            <w:r w:rsidRPr="00C720A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RRCResumeRequest1</w:t>
            </w:r>
            <w:r w:rsidRPr="00C720A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which is triggered by the NAS layer, as specified in TS 38.331 [9].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proofErr w:type="spellStart"/>
            <w:r w:rsidRPr="00C720A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reducedCP</w:t>
            </w:r>
            <w:proofErr w:type="spellEnd"/>
            <w:r w:rsidRPr="00C720A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-Latency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720AD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lastRenderedPageBreak/>
              <w:t>referenceTimeProvision-r16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provision of </w:t>
            </w:r>
            <w:proofErr w:type="spellStart"/>
            <w:r w:rsidRPr="00C720AD">
              <w:rPr>
                <w:rFonts w:ascii="Arial" w:eastAsia="Times New Roman" w:hAnsi="Arial"/>
                <w:sz w:val="18"/>
                <w:lang w:eastAsia="ja-JP"/>
              </w:rPr>
              <w:t>referenceTimeInfo</w:t>
            </w:r>
            <w:proofErr w:type="spellEnd"/>
            <w:r w:rsidRPr="00C720AD">
              <w:rPr>
                <w:rFonts w:ascii="Arial" w:eastAsia="Times New Roman" w:hAnsi="Arial"/>
                <w:sz w:val="18"/>
                <w:lang w:eastAsia="ja-JP"/>
              </w:rPr>
              <w:t xml:space="preserve"> in </w:t>
            </w:r>
            <w:proofErr w:type="spellStart"/>
            <w:r w:rsidRPr="00C720AD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DLInformationTransfer</w:t>
            </w:r>
            <w:proofErr w:type="spellEnd"/>
            <w:r w:rsidRPr="00C720AD">
              <w:rPr>
                <w:rFonts w:ascii="Arial" w:eastAsia="Times New Roman" w:hAnsi="Arial"/>
                <w:sz w:val="18"/>
                <w:lang w:eastAsia="ja-JP"/>
              </w:rPr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releasePreference-r16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resumeWithStoredMCG-SCells-r16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not deleting the stored MCG </w:t>
            </w:r>
            <w:proofErr w:type="spellStart"/>
            <w:r w:rsidRPr="00C720AD">
              <w:rPr>
                <w:rFonts w:ascii="Arial" w:eastAsia="Times New Roman" w:hAnsi="Arial"/>
                <w:sz w:val="18"/>
                <w:lang w:eastAsia="ja-JP"/>
              </w:rPr>
              <w:t>SCell</w:t>
            </w:r>
            <w:proofErr w:type="spellEnd"/>
            <w:r w:rsidRPr="00C720AD">
              <w:rPr>
                <w:rFonts w:ascii="Arial" w:eastAsia="Times New Roman" w:hAnsi="Arial"/>
                <w:sz w:val="18"/>
                <w:lang w:eastAsia="ja-JP"/>
              </w:rPr>
              <w:t xml:space="preserve"> configuration when initiating the resume procedure.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resumeWithStoredSCG-r16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not deleting the stored SCG configuration when initiating resume. The UE which indicates support for </w:t>
            </w:r>
            <w:r w:rsidRPr="00C720AD">
              <w:rPr>
                <w:rFonts w:ascii="Arial" w:eastAsia="Times New Roman" w:hAnsi="Arial"/>
                <w:i/>
                <w:sz w:val="18"/>
                <w:lang w:eastAsia="ja-JP"/>
              </w:rPr>
              <w:t>resumeWithStoredSCG-r16</w:t>
            </w:r>
            <w:r w:rsidRPr="00C720AD">
              <w:rPr>
                <w:rFonts w:ascii="Arial" w:eastAsia="Times New Roman" w:hAnsi="Arial"/>
                <w:sz w:val="18"/>
                <w:lang w:eastAsia="ja-JP"/>
              </w:rPr>
              <w:t xml:space="preserve"> shall also indicate support for </w:t>
            </w:r>
            <w:r w:rsidRPr="00C720AD">
              <w:rPr>
                <w:rFonts w:ascii="Arial" w:eastAsia="Times New Roman" w:hAnsi="Arial"/>
                <w:i/>
                <w:sz w:val="18"/>
                <w:lang w:eastAsia="ja-JP"/>
              </w:rPr>
              <w:t>resumeWithSCG-Config-r16</w:t>
            </w:r>
            <w:r w:rsidRPr="00C720AD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resumeWithSCG-Config-r16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Indicates whether the UE supports (re-)configuration of an SCG during the resume procedure.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720AD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proofErr w:type="spellStart"/>
            <w:r w:rsidRPr="00C720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splitSRB</w:t>
            </w:r>
            <w:proofErr w:type="spellEnd"/>
            <w:r w:rsidRPr="00C720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-</w:t>
            </w:r>
            <w:proofErr w:type="spellStart"/>
            <w:r w:rsidRPr="00C720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WithOneUL</w:t>
            </w:r>
            <w:proofErr w:type="spellEnd"/>
            <w:r w:rsidRPr="00C720A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-Path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C720A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</w:t>
            </w:r>
            <w:proofErr w:type="spellStart"/>
            <w:r w:rsidRPr="00C720A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CapabilityAddXDD</w:t>
            </w:r>
            <w:proofErr w:type="spellEnd"/>
            <w:r w:rsidRPr="00C720A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-Mode</w:t>
            </w: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ko-KR"/>
              </w:rPr>
            </w:pPr>
            <w:r w:rsidRPr="00C720AD">
              <w:rPr>
                <w:rFonts w:ascii="Arial" w:eastAsia="Times New Roman" w:hAnsi="Arial"/>
                <w:b/>
                <w:i/>
                <w:noProof/>
                <w:sz w:val="18"/>
                <w:lang w:eastAsia="ko-KR"/>
              </w:rPr>
              <w:t>splitDRB-withUL-Both-MCG-SCG</w:t>
            </w:r>
          </w:p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C720A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</w:t>
            </w:r>
            <w:proofErr w:type="spellStart"/>
            <w:r w:rsidRPr="00C720A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CapabilityAddXDD</w:t>
            </w:r>
            <w:proofErr w:type="spellEnd"/>
            <w:r w:rsidRPr="00C720A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-Mode</w:t>
            </w: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  <w:tr w:rsidR="00C720AD" w:rsidRPr="00C720AD" w:rsidTr="003668F0">
        <w:trPr>
          <w:cantSplit/>
        </w:trPr>
        <w:tc>
          <w:tcPr>
            <w:tcW w:w="6946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720AD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srb3</w:t>
            </w:r>
          </w:p>
          <w:p w:rsidR="00C720AD" w:rsidRPr="00C720AD" w:rsidDel="00414669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C720A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UE-MRDC-</w:t>
            </w:r>
            <w:proofErr w:type="spellStart"/>
            <w:r w:rsidRPr="00C720A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CapabilityAddXDD</w:t>
            </w:r>
            <w:proofErr w:type="spellEnd"/>
            <w:r w:rsidRPr="00C720AD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eastAsia="ja-JP"/>
              </w:rPr>
              <w:t>-Mode</w:t>
            </w: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). This field is not applied to NE-DC.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UE</w:t>
            </w:r>
          </w:p>
        </w:tc>
        <w:tc>
          <w:tcPr>
            <w:tcW w:w="567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709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8" w:type="dxa"/>
          </w:tcPr>
          <w:p w:rsidR="00C720AD" w:rsidRPr="00C720AD" w:rsidRDefault="00C720AD" w:rsidP="00C720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C720AD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</w:tr>
    </w:tbl>
    <w:p w:rsidR="00C720AD" w:rsidRPr="00C720AD" w:rsidRDefault="00C720AD" w:rsidP="007017D2">
      <w:pPr>
        <w:rPr>
          <w:rFonts w:ascii="Arial" w:eastAsia="MS Mincho" w:hAnsi="Arial"/>
          <w:sz w:val="28"/>
          <w:lang w:eastAsia="ja-JP"/>
        </w:rPr>
      </w:pPr>
    </w:p>
    <w:p w:rsidR="000C3DB1" w:rsidRDefault="00414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proofErr w:type="spellStart"/>
      <w:r>
        <w:rPr>
          <w:rFonts w:hint="eastAsia"/>
          <w:sz w:val="32"/>
          <w:lang w:val="en-US" w:eastAsia="zh-CN"/>
        </w:rPr>
        <w:t>hange</w:t>
      </w:r>
      <w:proofErr w:type="spellEnd"/>
    </w:p>
    <w:p w:rsidR="000C3DB1" w:rsidRDefault="000C3DB1">
      <w:pPr>
        <w:rPr>
          <w:lang w:val="en-US" w:eastAsia="zh-CN"/>
        </w:rPr>
      </w:pPr>
    </w:p>
    <w:sectPr w:rsidR="000C3DB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C6D" w:rsidRDefault="006D1C6D">
      <w:pPr>
        <w:spacing w:after="0" w:line="240" w:lineRule="auto"/>
      </w:pPr>
      <w:r>
        <w:separator/>
      </w:r>
    </w:p>
  </w:endnote>
  <w:endnote w:type="continuationSeparator" w:id="0">
    <w:p w:rsidR="006D1C6D" w:rsidRDefault="006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C6D" w:rsidRDefault="006D1C6D">
      <w:pPr>
        <w:spacing w:after="0" w:line="240" w:lineRule="auto"/>
      </w:pPr>
      <w:r>
        <w:separator/>
      </w:r>
    </w:p>
  </w:footnote>
  <w:footnote w:type="continuationSeparator" w:id="0">
    <w:p w:rsidR="006D1C6D" w:rsidRDefault="006D1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7D2" w:rsidRDefault="007017D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7D2" w:rsidRDefault="007017D2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7D2" w:rsidRDefault="007017D2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17D2" w:rsidRDefault="007017D2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高媛00219303">
    <w15:presenceInfo w15:providerId="AD" w15:userId="S-1-5-21-3250579939-626067488-4216368596-4885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1298D"/>
    <w:rsid w:val="000161C1"/>
    <w:rsid w:val="00022E4A"/>
    <w:rsid w:val="00032ABE"/>
    <w:rsid w:val="00042F69"/>
    <w:rsid w:val="000439F6"/>
    <w:rsid w:val="00047F8E"/>
    <w:rsid w:val="00062F87"/>
    <w:rsid w:val="000641CC"/>
    <w:rsid w:val="00067148"/>
    <w:rsid w:val="00083460"/>
    <w:rsid w:val="00090F79"/>
    <w:rsid w:val="00096A7C"/>
    <w:rsid w:val="000A6394"/>
    <w:rsid w:val="000A77CD"/>
    <w:rsid w:val="000A7E34"/>
    <w:rsid w:val="000B5783"/>
    <w:rsid w:val="000B7FED"/>
    <w:rsid w:val="000C038A"/>
    <w:rsid w:val="000C3DB1"/>
    <w:rsid w:val="000C45E0"/>
    <w:rsid w:val="000C6186"/>
    <w:rsid w:val="000C6598"/>
    <w:rsid w:val="000C6EDD"/>
    <w:rsid w:val="000D348D"/>
    <w:rsid w:val="000D5E74"/>
    <w:rsid w:val="000E1DB8"/>
    <w:rsid w:val="000F3848"/>
    <w:rsid w:val="000F66AB"/>
    <w:rsid w:val="0010195E"/>
    <w:rsid w:val="0010391C"/>
    <w:rsid w:val="00110B13"/>
    <w:rsid w:val="00112464"/>
    <w:rsid w:val="001126A5"/>
    <w:rsid w:val="00113F55"/>
    <w:rsid w:val="0013245E"/>
    <w:rsid w:val="00134315"/>
    <w:rsid w:val="00145D43"/>
    <w:rsid w:val="00151743"/>
    <w:rsid w:val="00152033"/>
    <w:rsid w:val="00155A1A"/>
    <w:rsid w:val="0016439A"/>
    <w:rsid w:val="00171BC1"/>
    <w:rsid w:val="00177A5D"/>
    <w:rsid w:val="0018564E"/>
    <w:rsid w:val="00186B6A"/>
    <w:rsid w:val="001879D0"/>
    <w:rsid w:val="00192C46"/>
    <w:rsid w:val="00192EEA"/>
    <w:rsid w:val="001A08B3"/>
    <w:rsid w:val="001A4B70"/>
    <w:rsid w:val="001A7B60"/>
    <w:rsid w:val="001B0145"/>
    <w:rsid w:val="001B2CFD"/>
    <w:rsid w:val="001B52F0"/>
    <w:rsid w:val="001B7A65"/>
    <w:rsid w:val="001C205D"/>
    <w:rsid w:val="001C3E6A"/>
    <w:rsid w:val="001D0AAD"/>
    <w:rsid w:val="001E1329"/>
    <w:rsid w:val="001E14BE"/>
    <w:rsid w:val="001E236A"/>
    <w:rsid w:val="001E2859"/>
    <w:rsid w:val="001E41F3"/>
    <w:rsid w:val="001E6A1E"/>
    <w:rsid w:val="001F14AE"/>
    <w:rsid w:val="001F1A7F"/>
    <w:rsid w:val="001F515F"/>
    <w:rsid w:val="002059DC"/>
    <w:rsid w:val="00205F46"/>
    <w:rsid w:val="0020740B"/>
    <w:rsid w:val="002128E1"/>
    <w:rsid w:val="002150CF"/>
    <w:rsid w:val="00220E0E"/>
    <w:rsid w:val="00225404"/>
    <w:rsid w:val="00232AEE"/>
    <w:rsid w:val="00232EE1"/>
    <w:rsid w:val="00233511"/>
    <w:rsid w:val="00246887"/>
    <w:rsid w:val="002503D5"/>
    <w:rsid w:val="0026004D"/>
    <w:rsid w:val="00262DA0"/>
    <w:rsid w:val="002640DD"/>
    <w:rsid w:val="0026676B"/>
    <w:rsid w:val="00267D67"/>
    <w:rsid w:val="00272782"/>
    <w:rsid w:val="00275D12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B6CAC"/>
    <w:rsid w:val="002C0EF8"/>
    <w:rsid w:val="002C5B18"/>
    <w:rsid w:val="002F0D00"/>
    <w:rsid w:val="002F2BE8"/>
    <w:rsid w:val="003034DE"/>
    <w:rsid w:val="00305409"/>
    <w:rsid w:val="003076C8"/>
    <w:rsid w:val="00310C08"/>
    <w:rsid w:val="003202D5"/>
    <w:rsid w:val="003209F8"/>
    <w:rsid w:val="00326DC6"/>
    <w:rsid w:val="0033152B"/>
    <w:rsid w:val="003357A6"/>
    <w:rsid w:val="00345381"/>
    <w:rsid w:val="003502F2"/>
    <w:rsid w:val="00353CD0"/>
    <w:rsid w:val="003609EF"/>
    <w:rsid w:val="0036231A"/>
    <w:rsid w:val="0036359A"/>
    <w:rsid w:val="00374DD4"/>
    <w:rsid w:val="0037662A"/>
    <w:rsid w:val="00381E31"/>
    <w:rsid w:val="00387993"/>
    <w:rsid w:val="00392117"/>
    <w:rsid w:val="0039334C"/>
    <w:rsid w:val="003937CB"/>
    <w:rsid w:val="003A59A0"/>
    <w:rsid w:val="003A7CF4"/>
    <w:rsid w:val="003B368F"/>
    <w:rsid w:val="003C1E84"/>
    <w:rsid w:val="003C1F2D"/>
    <w:rsid w:val="003C39C1"/>
    <w:rsid w:val="003C424B"/>
    <w:rsid w:val="003D06D3"/>
    <w:rsid w:val="003D5829"/>
    <w:rsid w:val="003E1A36"/>
    <w:rsid w:val="003E3F8E"/>
    <w:rsid w:val="003F6B96"/>
    <w:rsid w:val="00410371"/>
    <w:rsid w:val="00412C43"/>
    <w:rsid w:val="0041432C"/>
    <w:rsid w:val="00423300"/>
    <w:rsid w:val="004242F1"/>
    <w:rsid w:val="0042481D"/>
    <w:rsid w:val="00427873"/>
    <w:rsid w:val="00433EB3"/>
    <w:rsid w:val="00435588"/>
    <w:rsid w:val="004405D3"/>
    <w:rsid w:val="00441717"/>
    <w:rsid w:val="00446CFE"/>
    <w:rsid w:val="0045346E"/>
    <w:rsid w:val="00460A46"/>
    <w:rsid w:val="0046756C"/>
    <w:rsid w:val="00467F33"/>
    <w:rsid w:val="00470378"/>
    <w:rsid w:val="004765A2"/>
    <w:rsid w:val="00477F39"/>
    <w:rsid w:val="00480399"/>
    <w:rsid w:val="00482F1F"/>
    <w:rsid w:val="0048532F"/>
    <w:rsid w:val="0049311C"/>
    <w:rsid w:val="00494FDC"/>
    <w:rsid w:val="004A1D46"/>
    <w:rsid w:val="004A5991"/>
    <w:rsid w:val="004B1C79"/>
    <w:rsid w:val="004B726C"/>
    <w:rsid w:val="004B75B7"/>
    <w:rsid w:val="004C00A9"/>
    <w:rsid w:val="004C0AA8"/>
    <w:rsid w:val="004E2387"/>
    <w:rsid w:val="004F2425"/>
    <w:rsid w:val="004F4BD6"/>
    <w:rsid w:val="004F5E5A"/>
    <w:rsid w:val="00504BFB"/>
    <w:rsid w:val="0051580D"/>
    <w:rsid w:val="00537D6D"/>
    <w:rsid w:val="005468FE"/>
    <w:rsid w:val="00547111"/>
    <w:rsid w:val="00562CF8"/>
    <w:rsid w:val="005640FB"/>
    <w:rsid w:val="005703C0"/>
    <w:rsid w:val="00580D65"/>
    <w:rsid w:val="00582D77"/>
    <w:rsid w:val="00592AAB"/>
    <w:rsid w:val="00592D74"/>
    <w:rsid w:val="0059367F"/>
    <w:rsid w:val="00593A95"/>
    <w:rsid w:val="005A0109"/>
    <w:rsid w:val="005A09E5"/>
    <w:rsid w:val="005A19A4"/>
    <w:rsid w:val="005A4462"/>
    <w:rsid w:val="005A4AF2"/>
    <w:rsid w:val="005B4996"/>
    <w:rsid w:val="005B4AC1"/>
    <w:rsid w:val="005C4C43"/>
    <w:rsid w:val="005D3945"/>
    <w:rsid w:val="005D5467"/>
    <w:rsid w:val="005D697C"/>
    <w:rsid w:val="005E2C44"/>
    <w:rsid w:val="005E3E80"/>
    <w:rsid w:val="005F6731"/>
    <w:rsid w:val="005F6D9B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2E5E"/>
    <w:rsid w:val="00633301"/>
    <w:rsid w:val="00642886"/>
    <w:rsid w:val="00650184"/>
    <w:rsid w:val="00651DCB"/>
    <w:rsid w:val="00655DC1"/>
    <w:rsid w:val="00664028"/>
    <w:rsid w:val="0067205F"/>
    <w:rsid w:val="00673309"/>
    <w:rsid w:val="0067410F"/>
    <w:rsid w:val="00695808"/>
    <w:rsid w:val="00695EED"/>
    <w:rsid w:val="006B0F48"/>
    <w:rsid w:val="006B46FB"/>
    <w:rsid w:val="006B5C8F"/>
    <w:rsid w:val="006C089C"/>
    <w:rsid w:val="006C3F36"/>
    <w:rsid w:val="006C786C"/>
    <w:rsid w:val="006D1676"/>
    <w:rsid w:val="006D1C6D"/>
    <w:rsid w:val="006D390F"/>
    <w:rsid w:val="006D7756"/>
    <w:rsid w:val="006E21FB"/>
    <w:rsid w:val="006F17D9"/>
    <w:rsid w:val="006F2A07"/>
    <w:rsid w:val="007017D2"/>
    <w:rsid w:val="007056DA"/>
    <w:rsid w:val="0070599A"/>
    <w:rsid w:val="00706FEA"/>
    <w:rsid w:val="00707B6E"/>
    <w:rsid w:val="00712DFB"/>
    <w:rsid w:val="00721D2F"/>
    <w:rsid w:val="007227D6"/>
    <w:rsid w:val="00722D64"/>
    <w:rsid w:val="00727509"/>
    <w:rsid w:val="007322FF"/>
    <w:rsid w:val="00732ACB"/>
    <w:rsid w:val="00733A02"/>
    <w:rsid w:val="007424C0"/>
    <w:rsid w:val="0075012A"/>
    <w:rsid w:val="00750753"/>
    <w:rsid w:val="0075425C"/>
    <w:rsid w:val="0075606F"/>
    <w:rsid w:val="00762B3F"/>
    <w:rsid w:val="0076451F"/>
    <w:rsid w:val="0077097A"/>
    <w:rsid w:val="00771905"/>
    <w:rsid w:val="0077283F"/>
    <w:rsid w:val="0077752E"/>
    <w:rsid w:val="007917F8"/>
    <w:rsid w:val="00792342"/>
    <w:rsid w:val="007977A8"/>
    <w:rsid w:val="007A1F9C"/>
    <w:rsid w:val="007A2A7C"/>
    <w:rsid w:val="007B3F9D"/>
    <w:rsid w:val="007B512A"/>
    <w:rsid w:val="007C0651"/>
    <w:rsid w:val="007C2097"/>
    <w:rsid w:val="007C5819"/>
    <w:rsid w:val="007D0D08"/>
    <w:rsid w:val="007D2685"/>
    <w:rsid w:val="007D3EA0"/>
    <w:rsid w:val="007D54CF"/>
    <w:rsid w:val="007D6A07"/>
    <w:rsid w:val="007E0D89"/>
    <w:rsid w:val="007E442B"/>
    <w:rsid w:val="007F0781"/>
    <w:rsid w:val="007F07AF"/>
    <w:rsid w:val="007F7259"/>
    <w:rsid w:val="007F794D"/>
    <w:rsid w:val="007F7E73"/>
    <w:rsid w:val="00800D25"/>
    <w:rsid w:val="00801889"/>
    <w:rsid w:val="008040A8"/>
    <w:rsid w:val="00813471"/>
    <w:rsid w:val="008152E4"/>
    <w:rsid w:val="008279FA"/>
    <w:rsid w:val="00840A45"/>
    <w:rsid w:val="00841BFB"/>
    <w:rsid w:val="0084246D"/>
    <w:rsid w:val="00844461"/>
    <w:rsid w:val="008560A4"/>
    <w:rsid w:val="008626E7"/>
    <w:rsid w:val="00863437"/>
    <w:rsid w:val="0086460D"/>
    <w:rsid w:val="00870EE7"/>
    <w:rsid w:val="00875D06"/>
    <w:rsid w:val="00884DB9"/>
    <w:rsid w:val="008863B9"/>
    <w:rsid w:val="008A2875"/>
    <w:rsid w:val="008A35E8"/>
    <w:rsid w:val="008A45A6"/>
    <w:rsid w:val="008B046D"/>
    <w:rsid w:val="008C5C2E"/>
    <w:rsid w:val="008E64D5"/>
    <w:rsid w:val="008F633F"/>
    <w:rsid w:val="008F686C"/>
    <w:rsid w:val="0090028C"/>
    <w:rsid w:val="00904A02"/>
    <w:rsid w:val="00911FB6"/>
    <w:rsid w:val="009148DE"/>
    <w:rsid w:val="00917EFE"/>
    <w:rsid w:val="00927326"/>
    <w:rsid w:val="009319C9"/>
    <w:rsid w:val="0093222F"/>
    <w:rsid w:val="009406ED"/>
    <w:rsid w:val="00941E30"/>
    <w:rsid w:val="00952487"/>
    <w:rsid w:val="009706B0"/>
    <w:rsid w:val="009777D9"/>
    <w:rsid w:val="009829AF"/>
    <w:rsid w:val="009831AE"/>
    <w:rsid w:val="00984C59"/>
    <w:rsid w:val="0098600B"/>
    <w:rsid w:val="00991B88"/>
    <w:rsid w:val="00995918"/>
    <w:rsid w:val="009A5753"/>
    <w:rsid w:val="009A579D"/>
    <w:rsid w:val="009A6EA0"/>
    <w:rsid w:val="009C1287"/>
    <w:rsid w:val="009D3516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13EFB"/>
    <w:rsid w:val="00A14958"/>
    <w:rsid w:val="00A171FF"/>
    <w:rsid w:val="00A210E4"/>
    <w:rsid w:val="00A23125"/>
    <w:rsid w:val="00A24119"/>
    <w:rsid w:val="00A246B6"/>
    <w:rsid w:val="00A25D60"/>
    <w:rsid w:val="00A26A86"/>
    <w:rsid w:val="00A30C0C"/>
    <w:rsid w:val="00A45E4A"/>
    <w:rsid w:val="00A47E70"/>
    <w:rsid w:val="00A50CF0"/>
    <w:rsid w:val="00A519F5"/>
    <w:rsid w:val="00A6793D"/>
    <w:rsid w:val="00A73183"/>
    <w:rsid w:val="00A7671C"/>
    <w:rsid w:val="00A81B60"/>
    <w:rsid w:val="00A856CE"/>
    <w:rsid w:val="00A85CA8"/>
    <w:rsid w:val="00A91C6E"/>
    <w:rsid w:val="00A92A72"/>
    <w:rsid w:val="00A937DF"/>
    <w:rsid w:val="00A97E14"/>
    <w:rsid w:val="00AA2CBC"/>
    <w:rsid w:val="00AB0BE3"/>
    <w:rsid w:val="00AC1806"/>
    <w:rsid w:val="00AC5820"/>
    <w:rsid w:val="00AC69B9"/>
    <w:rsid w:val="00AD196C"/>
    <w:rsid w:val="00AD1CD8"/>
    <w:rsid w:val="00AD3A4D"/>
    <w:rsid w:val="00AF1EED"/>
    <w:rsid w:val="00B00716"/>
    <w:rsid w:val="00B02449"/>
    <w:rsid w:val="00B0365B"/>
    <w:rsid w:val="00B04FD3"/>
    <w:rsid w:val="00B174C5"/>
    <w:rsid w:val="00B2167D"/>
    <w:rsid w:val="00B2405E"/>
    <w:rsid w:val="00B25878"/>
    <w:rsid w:val="00B258BB"/>
    <w:rsid w:val="00B3167C"/>
    <w:rsid w:val="00B355F3"/>
    <w:rsid w:val="00B36796"/>
    <w:rsid w:val="00B402E8"/>
    <w:rsid w:val="00B405E1"/>
    <w:rsid w:val="00B40D49"/>
    <w:rsid w:val="00B42205"/>
    <w:rsid w:val="00B4497A"/>
    <w:rsid w:val="00B6150A"/>
    <w:rsid w:val="00B632B3"/>
    <w:rsid w:val="00B66BE7"/>
    <w:rsid w:val="00B67B97"/>
    <w:rsid w:val="00B704EB"/>
    <w:rsid w:val="00B70E94"/>
    <w:rsid w:val="00B74A4F"/>
    <w:rsid w:val="00B74F51"/>
    <w:rsid w:val="00B76EA9"/>
    <w:rsid w:val="00B869D3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D279D"/>
    <w:rsid w:val="00BD2A49"/>
    <w:rsid w:val="00BD2FB5"/>
    <w:rsid w:val="00BD2FC6"/>
    <w:rsid w:val="00BD5AB6"/>
    <w:rsid w:val="00BD6BB8"/>
    <w:rsid w:val="00BE5471"/>
    <w:rsid w:val="00BE5C44"/>
    <w:rsid w:val="00BE7BCA"/>
    <w:rsid w:val="00BF0BF2"/>
    <w:rsid w:val="00BF28A2"/>
    <w:rsid w:val="00BF7831"/>
    <w:rsid w:val="00C02FAD"/>
    <w:rsid w:val="00C1035C"/>
    <w:rsid w:val="00C20910"/>
    <w:rsid w:val="00C23377"/>
    <w:rsid w:val="00C33EDB"/>
    <w:rsid w:val="00C3404F"/>
    <w:rsid w:val="00C37328"/>
    <w:rsid w:val="00C47F33"/>
    <w:rsid w:val="00C47FFA"/>
    <w:rsid w:val="00C507DA"/>
    <w:rsid w:val="00C5263F"/>
    <w:rsid w:val="00C542E1"/>
    <w:rsid w:val="00C61CFA"/>
    <w:rsid w:val="00C66BA2"/>
    <w:rsid w:val="00C720AD"/>
    <w:rsid w:val="00C95985"/>
    <w:rsid w:val="00CA0174"/>
    <w:rsid w:val="00CA3574"/>
    <w:rsid w:val="00CA6405"/>
    <w:rsid w:val="00CA6532"/>
    <w:rsid w:val="00CB45C3"/>
    <w:rsid w:val="00CC1DCA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CE32C0"/>
    <w:rsid w:val="00CF3CD5"/>
    <w:rsid w:val="00D01079"/>
    <w:rsid w:val="00D03F9A"/>
    <w:rsid w:val="00D06D51"/>
    <w:rsid w:val="00D11453"/>
    <w:rsid w:val="00D16758"/>
    <w:rsid w:val="00D17DCD"/>
    <w:rsid w:val="00D22FCA"/>
    <w:rsid w:val="00D23A30"/>
    <w:rsid w:val="00D24991"/>
    <w:rsid w:val="00D3104B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679C7"/>
    <w:rsid w:val="00D74D9F"/>
    <w:rsid w:val="00D80A1A"/>
    <w:rsid w:val="00D82F7E"/>
    <w:rsid w:val="00D85767"/>
    <w:rsid w:val="00D859A9"/>
    <w:rsid w:val="00D905CA"/>
    <w:rsid w:val="00DB6710"/>
    <w:rsid w:val="00DC299A"/>
    <w:rsid w:val="00DC6416"/>
    <w:rsid w:val="00DD2BFA"/>
    <w:rsid w:val="00DD5C5C"/>
    <w:rsid w:val="00DD5EB0"/>
    <w:rsid w:val="00DE34CF"/>
    <w:rsid w:val="00DE35F1"/>
    <w:rsid w:val="00DE514D"/>
    <w:rsid w:val="00DE7260"/>
    <w:rsid w:val="00E009F5"/>
    <w:rsid w:val="00E03BFD"/>
    <w:rsid w:val="00E07143"/>
    <w:rsid w:val="00E13F3D"/>
    <w:rsid w:val="00E15F7F"/>
    <w:rsid w:val="00E170E5"/>
    <w:rsid w:val="00E25F9D"/>
    <w:rsid w:val="00E26711"/>
    <w:rsid w:val="00E34898"/>
    <w:rsid w:val="00E50B87"/>
    <w:rsid w:val="00E520C0"/>
    <w:rsid w:val="00E52CC7"/>
    <w:rsid w:val="00E80098"/>
    <w:rsid w:val="00E873D5"/>
    <w:rsid w:val="00E87CC3"/>
    <w:rsid w:val="00E97555"/>
    <w:rsid w:val="00EB09AE"/>
    <w:rsid w:val="00EB09B7"/>
    <w:rsid w:val="00EB1689"/>
    <w:rsid w:val="00EB7C6E"/>
    <w:rsid w:val="00EC7CE8"/>
    <w:rsid w:val="00ED5F10"/>
    <w:rsid w:val="00EE2A20"/>
    <w:rsid w:val="00EE3CDD"/>
    <w:rsid w:val="00EE3D0F"/>
    <w:rsid w:val="00EE5242"/>
    <w:rsid w:val="00EE7D7C"/>
    <w:rsid w:val="00EF318C"/>
    <w:rsid w:val="00F01A4E"/>
    <w:rsid w:val="00F020EF"/>
    <w:rsid w:val="00F10DD1"/>
    <w:rsid w:val="00F10FD5"/>
    <w:rsid w:val="00F15B08"/>
    <w:rsid w:val="00F173C0"/>
    <w:rsid w:val="00F2051D"/>
    <w:rsid w:val="00F25D98"/>
    <w:rsid w:val="00F300FB"/>
    <w:rsid w:val="00F33FC5"/>
    <w:rsid w:val="00F35626"/>
    <w:rsid w:val="00F377DB"/>
    <w:rsid w:val="00F37945"/>
    <w:rsid w:val="00F41373"/>
    <w:rsid w:val="00F509A0"/>
    <w:rsid w:val="00F5645F"/>
    <w:rsid w:val="00F63DED"/>
    <w:rsid w:val="00F67CB8"/>
    <w:rsid w:val="00F70DAB"/>
    <w:rsid w:val="00F7702F"/>
    <w:rsid w:val="00F90DBE"/>
    <w:rsid w:val="00F90E99"/>
    <w:rsid w:val="00F9487C"/>
    <w:rsid w:val="00F95108"/>
    <w:rsid w:val="00F96122"/>
    <w:rsid w:val="00FA1051"/>
    <w:rsid w:val="00FA2311"/>
    <w:rsid w:val="00FA5792"/>
    <w:rsid w:val="00FB41DF"/>
    <w:rsid w:val="00FB6386"/>
    <w:rsid w:val="00FB658A"/>
    <w:rsid w:val="00FB708D"/>
    <w:rsid w:val="00FC28E0"/>
    <w:rsid w:val="00FC4DE8"/>
    <w:rsid w:val="00FC58CA"/>
    <w:rsid w:val="00FC61F2"/>
    <w:rsid w:val="00FD059D"/>
    <w:rsid w:val="00FD6873"/>
    <w:rsid w:val="00FE265D"/>
    <w:rsid w:val="00FF3C92"/>
    <w:rsid w:val="00FF5D71"/>
    <w:rsid w:val="00FF799A"/>
    <w:rsid w:val="00FF7FA6"/>
    <w:rsid w:val="0143411D"/>
    <w:rsid w:val="01D21AF9"/>
    <w:rsid w:val="02787FDC"/>
    <w:rsid w:val="032E49BB"/>
    <w:rsid w:val="033C2749"/>
    <w:rsid w:val="03EE0962"/>
    <w:rsid w:val="0723042B"/>
    <w:rsid w:val="08D63542"/>
    <w:rsid w:val="0A373B48"/>
    <w:rsid w:val="100348B0"/>
    <w:rsid w:val="151C6319"/>
    <w:rsid w:val="18374E89"/>
    <w:rsid w:val="196C1A7B"/>
    <w:rsid w:val="1AF84A3D"/>
    <w:rsid w:val="20013B3E"/>
    <w:rsid w:val="21285C1E"/>
    <w:rsid w:val="21686A58"/>
    <w:rsid w:val="22C721B3"/>
    <w:rsid w:val="24344ABB"/>
    <w:rsid w:val="27276286"/>
    <w:rsid w:val="294C12DF"/>
    <w:rsid w:val="2D274EB0"/>
    <w:rsid w:val="2DA040E2"/>
    <w:rsid w:val="3140492B"/>
    <w:rsid w:val="33BD57B6"/>
    <w:rsid w:val="3A911675"/>
    <w:rsid w:val="3DEF2038"/>
    <w:rsid w:val="44104B39"/>
    <w:rsid w:val="44A533E1"/>
    <w:rsid w:val="45201B70"/>
    <w:rsid w:val="46143D29"/>
    <w:rsid w:val="47AE5221"/>
    <w:rsid w:val="4CA25B26"/>
    <w:rsid w:val="4CF545D5"/>
    <w:rsid w:val="4F6D3788"/>
    <w:rsid w:val="5032052A"/>
    <w:rsid w:val="50EC5EEF"/>
    <w:rsid w:val="51A40177"/>
    <w:rsid w:val="535B0E1F"/>
    <w:rsid w:val="53D9512E"/>
    <w:rsid w:val="547B4937"/>
    <w:rsid w:val="58891B58"/>
    <w:rsid w:val="5A9C6CF3"/>
    <w:rsid w:val="5B2725BB"/>
    <w:rsid w:val="5B550779"/>
    <w:rsid w:val="5DD700EB"/>
    <w:rsid w:val="60CB2FEC"/>
    <w:rsid w:val="69B167F7"/>
    <w:rsid w:val="6CF1170D"/>
    <w:rsid w:val="6ED65330"/>
    <w:rsid w:val="70953BA2"/>
    <w:rsid w:val="76017F2D"/>
    <w:rsid w:val="7A18047E"/>
    <w:rsid w:val="7B372318"/>
    <w:rsid w:val="7DF72A4C"/>
    <w:rsid w:val="7E2A4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9A72DA-0D77-4FBA-B789-EA9BDC3C5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5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EDA42A-5F05-4B47-B59B-81F20C3EB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9</Pages>
  <Words>2269</Words>
  <Characters>12937</Characters>
  <Application>Microsoft Office Word</Application>
  <DocSecurity>0</DocSecurity>
  <Lines>107</Lines>
  <Paragraphs>30</Paragraphs>
  <ScaleCrop>false</ScaleCrop>
  <Company>3GPP Support Team</Company>
  <LinksUpToDate>false</LinksUpToDate>
  <CharactersWithSpaces>15176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197</cp:revision>
  <cp:lastPrinted>2411-12-31T15:59:00Z</cp:lastPrinted>
  <dcterms:created xsi:type="dcterms:W3CDTF">2020-05-21T12:15:00Z</dcterms:created>
  <dcterms:modified xsi:type="dcterms:W3CDTF">2021-08-06T00:51:00Z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